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7C" w:rsidRPr="00403C7C" w:rsidRDefault="00403C7C" w:rsidP="00403C7C">
      <w:pPr>
        <w:jc w:val="center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403C7C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Муниципальное бюджетное дошкольное образовательное учреждение                             Детский сад общеразвивающего вида с приоритетным осуществлением деятельности по социально – личностному направлению развития воспитанников №30 «Веселинка»</w:t>
      </w:r>
    </w:p>
    <w:p w:rsidR="00403C7C" w:rsidRPr="0004176D" w:rsidRDefault="00403C7C" w:rsidP="00403C7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3C7C" w:rsidRDefault="00403C7C" w:rsidP="00403C7C">
      <w:pPr>
        <w:pStyle w:val="a4"/>
        <w:pBdr>
          <w:bottom w:val="none" w:sz="0" w:space="0" w:color="auto"/>
        </w:pBdr>
        <w:ind w:left="-142" w:firstLine="142"/>
        <w:jc w:val="center"/>
        <w:rPr>
          <w:rStyle w:val="a3"/>
          <w:b/>
          <w:i w:val="0"/>
          <w:iCs w:val="0"/>
          <w:color w:val="auto"/>
          <w:sz w:val="36"/>
          <w:szCs w:val="36"/>
        </w:rPr>
      </w:pPr>
    </w:p>
    <w:p w:rsidR="00403C7C" w:rsidRDefault="00403C7C" w:rsidP="00403C7C"/>
    <w:p w:rsidR="00403C7C" w:rsidRDefault="00403C7C" w:rsidP="00403C7C"/>
    <w:p w:rsidR="00403C7C" w:rsidRDefault="00403C7C" w:rsidP="00403C7C"/>
    <w:p w:rsidR="00403C7C" w:rsidRPr="00403C7C" w:rsidRDefault="00403C7C" w:rsidP="00403C7C"/>
    <w:p w:rsidR="00403C7C" w:rsidRPr="00403C7C" w:rsidRDefault="00403C7C" w:rsidP="00403C7C">
      <w:pPr>
        <w:pStyle w:val="a4"/>
        <w:pBdr>
          <w:bottom w:val="none" w:sz="0" w:space="0" w:color="auto"/>
        </w:pBdr>
        <w:ind w:left="-142" w:firstLine="142"/>
        <w:jc w:val="center"/>
        <w:rPr>
          <w:rStyle w:val="a3"/>
          <w:b/>
          <w:i w:val="0"/>
          <w:iCs w:val="0"/>
          <w:color w:val="1F497D" w:themeColor="text2"/>
          <w:sz w:val="40"/>
          <w:szCs w:val="40"/>
        </w:rPr>
      </w:pPr>
      <w:r w:rsidRPr="00403C7C">
        <w:rPr>
          <w:rStyle w:val="a3"/>
          <w:b/>
          <w:i w:val="0"/>
          <w:iCs w:val="0"/>
          <w:color w:val="1F497D" w:themeColor="text2"/>
          <w:sz w:val="40"/>
          <w:szCs w:val="40"/>
        </w:rPr>
        <w:t>О чем говорит детский рисунок?</w:t>
      </w:r>
    </w:p>
    <w:p w:rsidR="00403C7C" w:rsidRPr="00403C7C" w:rsidRDefault="00403C7C" w:rsidP="00403C7C">
      <w:pPr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03C7C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Консультация для родителей</w:t>
      </w:r>
    </w:p>
    <w:p w:rsidR="00403C7C" w:rsidRPr="00403C7C" w:rsidRDefault="00403C7C" w:rsidP="00403C7C">
      <w:pPr>
        <w:pStyle w:val="a4"/>
        <w:pBdr>
          <w:bottom w:val="none" w:sz="0" w:space="0" w:color="auto"/>
        </w:pBdr>
        <w:ind w:left="-142" w:firstLine="142"/>
        <w:jc w:val="center"/>
        <w:rPr>
          <w:rStyle w:val="a3"/>
          <w:b/>
          <w:i w:val="0"/>
          <w:iCs w:val="0"/>
          <w:color w:val="1F497D" w:themeColor="text2"/>
          <w:sz w:val="36"/>
          <w:szCs w:val="36"/>
        </w:rPr>
      </w:pPr>
    </w:p>
    <w:p w:rsidR="00403C7C" w:rsidRPr="00403C7C" w:rsidRDefault="00403C7C" w:rsidP="00403C7C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03C7C">
        <w:rPr>
          <w:rFonts w:ascii="Times New Roman" w:hAnsi="Times New Roman" w:cs="Times New Roman"/>
          <w:color w:val="1F497D" w:themeColor="text2"/>
          <w:sz w:val="28"/>
          <w:szCs w:val="28"/>
        </w:rPr>
        <w:t>Составитель:</w:t>
      </w:r>
    </w:p>
    <w:p w:rsidR="00403C7C" w:rsidRDefault="00403C7C" w:rsidP="00403C7C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03C7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Кусова Н.Ю., </w:t>
      </w:r>
    </w:p>
    <w:p w:rsidR="00403C7C" w:rsidRPr="00403C7C" w:rsidRDefault="00403C7C" w:rsidP="00403C7C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03C7C">
        <w:rPr>
          <w:rFonts w:ascii="Times New Roman" w:hAnsi="Times New Roman" w:cs="Times New Roman"/>
          <w:color w:val="1F497D" w:themeColor="text2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403C7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№</w:t>
      </w:r>
      <w:r w:rsidRPr="00403C7C">
        <w:rPr>
          <w:rFonts w:ascii="Times New Roman" w:hAnsi="Times New Roman" w:cs="Times New Roman"/>
          <w:color w:val="1F497D" w:themeColor="text2"/>
          <w:sz w:val="28"/>
          <w:szCs w:val="28"/>
        </w:rPr>
        <w:t>30 «Веселинка»</w:t>
      </w:r>
    </w:p>
    <w:p w:rsidR="00207DE3" w:rsidRDefault="00403C7C" w:rsidP="00403C7C">
      <w:pPr>
        <w:pStyle w:val="a4"/>
        <w:pBdr>
          <w:bottom w:val="none" w:sz="0" w:space="0" w:color="auto"/>
        </w:pBdr>
        <w:ind w:left="-142" w:firstLine="142"/>
        <w:jc w:val="center"/>
        <w:rPr>
          <w:rStyle w:val="a3"/>
          <w:b/>
          <w:i w:val="0"/>
          <w:iCs w:val="0"/>
          <w:color w:val="auto"/>
          <w:sz w:val="36"/>
          <w:szCs w:val="36"/>
        </w:rPr>
      </w:pPr>
      <w:r>
        <w:rPr>
          <w:b/>
          <w:noProof/>
          <w:color w:val="auto"/>
          <w:sz w:val="36"/>
          <w:szCs w:val="36"/>
        </w:rPr>
        <w:drawing>
          <wp:inline distT="0" distB="0" distL="0" distR="0">
            <wp:extent cx="6750050" cy="3832286"/>
            <wp:effectExtent l="19050" t="0" r="0" b="0"/>
            <wp:docPr id="3" name="Рисунок 1" descr="C:\Users\User\Desktop\childrenshandspaint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hildrenshandspainted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383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C7C" w:rsidRPr="00403C7C" w:rsidRDefault="00403C7C" w:rsidP="00080990">
      <w:pPr>
        <w:pBdr>
          <w:bottom w:val="single" w:sz="24" w:space="0" w:color="33BCF2"/>
        </w:pBdr>
        <w:shd w:val="clear" w:color="auto" w:fill="FFFFFF"/>
        <w:spacing w:after="0" w:line="360" w:lineRule="auto"/>
        <w:ind w:left="567"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</w:rPr>
      </w:pPr>
      <w:r w:rsidRPr="00403C7C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</w:rPr>
        <w:lastRenderedPageBreak/>
        <w:t>О чем говорит детский рисунок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Когда ребенок начинает удерживать пишущий предмет в руке, он всегда стремится оставить после себя след. Любая поверхность может стать холстом для юного художника: и новые обои, и мебель, и пол. Желание изрисовать все и вся – нормальный этап развития ребенка, поэтому родителям придется набраться терпения и наблюдать за тем, как меняются образы и сюжеты детских рисунков. В определенный момент ребенок начинает не просто марать бумагу, а изображать всяких неведомых существ. Такие рисунки отражают внутренний мир маленького человечка, и сегодня мы будем разбираться, как «читать» детский рисунок.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0" cy="3147060"/>
            <wp:effectExtent l="19050" t="0" r="0" b="0"/>
            <wp:docPr id="4" name="Рисунок 2" descr="О чем говорит детски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чем говорит детский рисун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C7C" w:rsidRPr="00403C7C" w:rsidRDefault="00403C7C" w:rsidP="00080990">
      <w:pPr>
        <w:shd w:val="clear" w:color="auto" w:fill="FFFFFF"/>
        <w:spacing w:before="360" w:after="0" w:line="360" w:lineRule="auto"/>
        <w:ind w:left="567" w:firstLine="709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03C7C">
        <w:rPr>
          <w:rFonts w:ascii="Times New Roman" w:eastAsia="Times New Roman" w:hAnsi="Times New Roman" w:cs="Times New Roman"/>
          <w:b/>
          <w:bCs/>
          <w:sz w:val="32"/>
          <w:szCs w:val="32"/>
        </w:rPr>
        <w:t>Как рисунок расположен на листе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Все пространство листа можно представить как известную со школы систему координат с двумя осями. Точка их пересечения – это центр листа. Самый благоприятный вариант – когда рисунок находится именно в центре.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Вертикальная ось — самооценка ребенка и его ощущение своего положения в коллективе.</w:t>
      </w:r>
    </w:p>
    <w:p w:rsidR="00403C7C" w:rsidRPr="00403C7C" w:rsidRDefault="00403C7C" w:rsidP="00080990">
      <w:pPr>
        <w:numPr>
          <w:ilvl w:val="0"/>
          <w:numId w:val="1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Рисунок смещен по вертикали вверх – высокая самооценка, желание завоевать высокое положение в коллективе (иногда такие детки страдают как раз от того, что их собственное высокое мнение о себе не разделяется окружающими).</w:t>
      </w:r>
    </w:p>
    <w:p w:rsidR="00403C7C" w:rsidRPr="00403C7C" w:rsidRDefault="00403C7C" w:rsidP="00080990">
      <w:pPr>
        <w:numPr>
          <w:ilvl w:val="0"/>
          <w:numId w:val="1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Рисунок смещен по вертикали вниз – заниженная самооценка, робость, низкая уверенность в себе, шаткое положение в коллективе (ребенка не признают в коллективе.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Горизонтальная ось — ось времени. Левая часть оси ассоциируется с прошлым, а правая – с будущим.</w:t>
      </w:r>
    </w:p>
    <w:p w:rsidR="00403C7C" w:rsidRPr="00403C7C" w:rsidRDefault="00403C7C" w:rsidP="00080990">
      <w:pPr>
        <w:numPr>
          <w:ilvl w:val="0"/>
          <w:numId w:val="2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Рисунок расположен левее от центра – ребенок больше устремлен в прошлое. Такие дети больше «в себе», строят мало планов и мало мечтают, проявляют мало активности.</w:t>
      </w:r>
    </w:p>
    <w:p w:rsidR="00403C7C" w:rsidRPr="00403C7C" w:rsidRDefault="00403C7C" w:rsidP="00080990">
      <w:pPr>
        <w:numPr>
          <w:ilvl w:val="0"/>
          <w:numId w:val="2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Рисунок расположен правее от центра – ребенок устремлен в будущее, он часто на позитивной волне, очень деятельный и активный.</w:t>
      </w:r>
    </w:p>
    <w:p w:rsidR="00403C7C" w:rsidRPr="00403C7C" w:rsidRDefault="00403C7C" w:rsidP="00080990">
      <w:pPr>
        <w:shd w:val="clear" w:color="auto" w:fill="FFFFFF"/>
        <w:spacing w:before="360" w:after="0" w:line="360" w:lineRule="auto"/>
        <w:ind w:left="567" w:firstLine="709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03C7C">
        <w:rPr>
          <w:rFonts w:ascii="Times New Roman" w:eastAsia="Times New Roman" w:hAnsi="Times New Roman" w:cs="Times New Roman"/>
          <w:b/>
          <w:bCs/>
          <w:sz w:val="32"/>
          <w:szCs w:val="32"/>
        </w:rPr>
        <w:t>Анализируем элементы образа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Голова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Значение имеет положение головы и лица.</w:t>
      </w:r>
    </w:p>
    <w:p w:rsidR="00403C7C" w:rsidRPr="00403C7C" w:rsidRDefault="00403C7C" w:rsidP="00080990">
      <w:pPr>
        <w:numPr>
          <w:ilvl w:val="0"/>
          <w:numId w:val="3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Если голова повернута вправо – ребенок нацелен на осуществление своих замыслов и планов. Если он что-то задумал – он это пробует реализовать, даже несмотря на то, что некоторые затеи он бросает на полпути.</w:t>
      </w:r>
    </w:p>
    <w:p w:rsidR="00403C7C" w:rsidRPr="00403C7C" w:rsidRDefault="00403C7C" w:rsidP="00080990">
      <w:pPr>
        <w:numPr>
          <w:ilvl w:val="0"/>
          <w:numId w:val="3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Если голова повернута влево – планы и задумки в основном остаются в голове, ребенок не предпринимает попыток осуществить свои идеи из-за нерешительности.</w:t>
      </w:r>
    </w:p>
    <w:p w:rsidR="00403C7C" w:rsidRPr="00403C7C" w:rsidRDefault="00403C7C" w:rsidP="00080990">
      <w:pPr>
        <w:numPr>
          <w:ilvl w:val="0"/>
          <w:numId w:val="3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Если голова расположена прямо – ребенок сосредоточен на себе, эгоистичен, имеет высокую самооценку.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b/>
          <w:bCs/>
          <w:sz w:val="28"/>
          <w:szCs w:val="28"/>
        </w:rPr>
        <w:t>Уши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Если к голове пририсованы уши – это означает, что ребенок готов слушать. Это может проявляться как познавательный интерес (слушает информацию), а может – как интерес к мнению других людей (во всем слушает других).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b/>
          <w:bCs/>
          <w:sz w:val="28"/>
          <w:szCs w:val="28"/>
        </w:rPr>
        <w:t>Глаза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 xml:space="preserve">В рисунке глаза – символ страха, особенно если они большого размера, четко прорисованы, много раз обведены. Заметные и большие глаза – символ сильного </w:t>
      </w:r>
      <w:r w:rsidRPr="00403C7C">
        <w:rPr>
          <w:rFonts w:ascii="Times New Roman" w:eastAsia="Times New Roman" w:hAnsi="Times New Roman" w:cs="Times New Roman"/>
          <w:sz w:val="28"/>
          <w:szCs w:val="28"/>
        </w:rPr>
        <w:lastRenderedPageBreak/>
        <w:t>страха. Прорисованные ресницы говорят о некотором кокетстве, внимании к собственной внешности, желании понравиться.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b/>
          <w:bCs/>
          <w:sz w:val="28"/>
          <w:szCs w:val="28"/>
        </w:rPr>
        <w:t>Рот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Рот может быть нарисован по-разному: открытым, закрытым, просто линией или настоящими губами.</w:t>
      </w:r>
    </w:p>
    <w:p w:rsidR="00403C7C" w:rsidRPr="00403C7C" w:rsidRDefault="00403C7C" w:rsidP="00080990">
      <w:pPr>
        <w:numPr>
          <w:ilvl w:val="0"/>
          <w:numId w:val="4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Четко нарисованные губы говорят о чувственности ребенка.</w:t>
      </w:r>
    </w:p>
    <w:p w:rsidR="00403C7C" w:rsidRPr="00403C7C" w:rsidRDefault="00403C7C" w:rsidP="00080990">
      <w:pPr>
        <w:numPr>
          <w:ilvl w:val="0"/>
          <w:numId w:val="4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Если акцент сделан на язык – ребенок очень разговорчив.</w:t>
      </w:r>
    </w:p>
    <w:p w:rsidR="00403C7C" w:rsidRPr="00403C7C" w:rsidRDefault="00403C7C" w:rsidP="00080990">
      <w:pPr>
        <w:numPr>
          <w:ilvl w:val="0"/>
          <w:numId w:val="4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Иногда нарисованы и губы, и язык. Это указывает на выраженность обоих качеств.</w:t>
      </w:r>
    </w:p>
    <w:p w:rsidR="00403C7C" w:rsidRPr="00403C7C" w:rsidRDefault="00403C7C" w:rsidP="00080990">
      <w:pPr>
        <w:numPr>
          <w:ilvl w:val="0"/>
          <w:numId w:val="4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Если рот открыт, но ни языка, ни губ нет, особенно, если есть штриховка – ребенок очень боязливый, легко может испугаться, постоянно сомневается и не доверяет. Особенно это характерно подросткам.</w:t>
      </w:r>
    </w:p>
    <w:p w:rsidR="00403C7C" w:rsidRPr="00403C7C" w:rsidRDefault="00403C7C" w:rsidP="00080990">
      <w:pPr>
        <w:numPr>
          <w:ilvl w:val="0"/>
          <w:numId w:val="4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Прорисованные зубы указывают на словесную агрессию. Эта агрессия обычно защитного характера, то есть ребенок может в случае чего ответить.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b/>
          <w:bCs/>
          <w:sz w:val="28"/>
          <w:szCs w:val="28"/>
        </w:rPr>
        <w:t>Лоб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Большой и высокий лоб – признак преобладания рационального начала, эрудированности.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Необычные детали на голове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Иногда дети рисуют на голове разные детали, которые тоже можно расшифровать.</w:t>
      </w:r>
    </w:p>
    <w:p w:rsidR="00403C7C" w:rsidRPr="00403C7C" w:rsidRDefault="00403C7C" w:rsidP="00080990">
      <w:pPr>
        <w:numPr>
          <w:ilvl w:val="0"/>
          <w:numId w:val="5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Рога – агрессивность или желание защищаться, умение «пободаться» при надобности.</w:t>
      </w:r>
    </w:p>
    <w:p w:rsidR="00403C7C" w:rsidRPr="00403C7C" w:rsidRDefault="00403C7C" w:rsidP="00080990">
      <w:pPr>
        <w:numPr>
          <w:ilvl w:val="0"/>
          <w:numId w:val="5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Перья – желание привлечь внимание, выделиться, стремление украсить себя.</w:t>
      </w:r>
    </w:p>
    <w:p w:rsidR="00403C7C" w:rsidRPr="00403C7C" w:rsidRDefault="00403C7C" w:rsidP="00080990">
      <w:pPr>
        <w:numPr>
          <w:ilvl w:val="0"/>
          <w:numId w:val="5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Прическа, грива или шерсть – ребенок стремится обозначить, какого он пола, подчеркнуть это.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b/>
          <w:bCs/>
          <w:sz w:val="28"/>
          <w:szCs w:val="28"/>
        </w:rPr>
        <w:t>Конечности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Нарисованное существо может стоять на ногах или лапах. Их вид тоже говорит о внутреннем состоянии ребенка.</w:t>
      </w:r>
    </w:p>
    <w:p w:rsidR="00403C7C" w:rsidRPr="00403C7C" w:rsidRDefault="00403C7C" w:rsidP="00080990">
      <w:pPr>
        <w:numPr>
          <w:ilvl w:val="0"/>
          <w:numId w:val="6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lastRenderedPageBreak/>
        <w:t>Массивные, крепкие конечности указывают на то, что ребенок по жизни крепко стоит на ногах. Ему есть на что опереться, он взвешенно принимает решения, обдумывает свои действия.</w:t>
      </w:r>
    </w:p>
    <w:p w:rsidR="00403C7C" w:rsidRPr="00403C7C" w:rsidRDefault="00403C7C" w:rsidP="00080990">
      <w:pPr>
        <w:numPr>
          <w:ilvl w:val="0"/>
          <w:numId w:val="6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Слабые, тонкие ноги или их отсутствие, указывают на хлипкость внутренних позиций, убеждений. Решения ребенок принимает скорее импульсивно, его суждения не глубокие.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Отдельное внимание нужно обратить на то, как конечности соединяются с туловищем.</w:t>
      </w:r>
    </w:p>
    <w:p w:rsidR="00403C7C" w:rsidRPr="00403C7C" w:rsidRDefault="00403C7C" w:rsidP="00080990">
      <w:pPr>
        <w:numPr>
          <w:ilvl w:val="0"/>
          <w:numId w:val="7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Если соединения прорисованы хорошо – ребенок тщательно контролирует свои рассуждения, мыслит логично и последовательно.</w:t>
      </w:r>
    </w:p>
    <w:p w:rsidR="00403C7C" w:rsidRPr="00403C7C" w:rsidRDefault="00403C7C" w:rsidP="00080990">
      <w:pPr>
        <w:numPr>
          <w:ilvl w:val="0"/>
          <w:numId w:val="7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Если соединения прорисованы небрежно или вообще отсутствуют – ребенок слегка как бы оторван от реальности, его размышления хаотичны.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Кроме ног или лап ребенок может рисовать и другие конечности. Они могут служить украшением, а могут нести какую-то функцию.</w:t>
      </w:r>
    </w:p>
    <w:p w:rsidR="00403C7C" w:rsidRPr="00403C7C" w:rsidRDefault="00403C7C" w:rsidP="00080990">
      <w:pPr>
        <w:numPr>
          <w:ilvl w:val="0"/>
          <w:numId w:val="8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Крылья, панцирь, дополнительные конечности указывают на то, что ребенка привлекают разнообразные сферы деятельности, он всесторонне развит, многим интересуется, легко заводит знакомства. Такие дети уверены в себе и легко занимают свое место в жизни.</w:t>
      </w:r>
    </w:p>
    <w:p w:rsidR="00403C7C" w:rsidRPr="00403C7C" w:rsidRDefault="00403C7C" w:rsidP="00080990">
      <w:pPr>
        <w:numPr>
          <w:ilvl w:val="0"/>
          <w:numId w:val="8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Нарисованные щупальца указывают на то, что ребенок почти всегда действует смело.</w:t>
      </w:r>
    </w:p>
    <w:p w:rsidR="00403C7C" w:rsidRPr="00403C7C" w:rsidRDefault="00403C7C" w:rsidP="00080990">
      <w:pPr>
        <w:numPr>
          <w:ilvl w:val="0"/>
          <w:numId w:val="8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Различные бантики, украшения на рисунке выявляют в ребенке желание привлечь к себе внимание, демонстративность и манерность.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Интересным элементом в образе является хвост:</w:t>
      </w:r>
    </w:p>
    <w:p w:rsidR="00403C7C" w:rsidRPr="00403C7C" w:rsidRDefault="00403C7C" w:rsidP="00080990">
      <w:pPr>
        <w:numPr>
          <w:ilvl w:val="0"/>
          <w:numId w:val="9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Если хвост нарисован справа – у ребенка высокая самооценка, он положительно воспринимает себя и свои действия. Если слева – ребенок склонен к самокритике.</w:t>
      </w:r>
    </w:p>
    <w:p w:rsidR="00403C7C" w:rsidRPr="00403C7C" w:rsidRDefault="00403C7C" w:rsidP="00080990">
      <w:pPr>
        <w:numPr>
          <w:ilvl w:val="0"/>
          <w:numId w:val="9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Если хвост смотрит вверх – ребенок активен и уверен в себе, если вниз – ребенок подавлен, недоволен собой.</w:t>
      </w:r>
    </w:p>
    <w:p w:rsidR="00080990" w:rsidRDefault="00080990" w:rsidP="00080990">
      <w:pPr>
        <w:shd w:val="clear" w:color="auto" w:fill="FFFFFF"/>
        <w:spacing w:before="360" w:after="0" w:line="360" w:lineRule="auto"/>
        <w:ind w:left="567" w:firstLine="709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3C7C" w:rsidRPr="00403C7C" w:rsidRDefault="00403C7C" w:rsidP="00080990">
      <w:pPr>
        <w:shd w:val="clear" w:color="auto" w:fill="FFFFFF"/>
        <w:spacing w:before="360" w:after="0" w:line="360" w:lineRule="auto"/>
        <w:ind w:left="567" w:firstLine="709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03C7C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«Три дерева»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Изучая детские рисунки, можно не только анализировать то, что ребенок рисует спонтанно, но и давать задание. Очень простым и информативным является рисуночный тест «Три дерева».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0990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Предложите ребенку нарисовать на листе три дерева, а потом назвать, кто из деревьев папа, кто мама, а кто — сам малыш (деревьев может быть больше, по количеству членов семьи). В этом рисунке нас будет интересовать размер деревьев. Ключ к разгадке кроется в том, что ребенок соотносит деревья с членами семьи не по физическому росту/размеру, а по той доле влияния, которую этот член семьи. Так, например, если ребенок ассоциирует себя с самым маленьким деревом – радоваться не чему, ведь это говорит о том, что мнение ребенка в семье не значимо. Родителям стоит давать ребенку больше самостоятельности в принятии решений и прислушиваться к его желаниям. Самой гармоничной будет картинка, когда все деревья равны.</w:t>
      </w:r>
      <w:r w:rsidRPr="00403C7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403C7C">
        <w:rPr>
          <w:rFonts w:ascii="Times New Roman" w:eastAsia="Times New Roman" w:hAnsi="Times New Roman" w:cs="Times New Roman"/>
          <w:sz w:val="28"/>
          <w:szCs w:val="28"/>
        </w:rPr>
        <w:t>Да, конечно, ребенок может сравнить себя с маленьким деревом т.к. сам маленький, но смысл заложен глубже. Вот тут об этом написано немного подробнее — http://grigorieva-elena.ru/metodika-test-tri-dereva/</w:t>
      </w:r>
    </w:p>
    <w:p w:rsidR="00403C7C" w:rsidRPr="00403C7C" w:rsidRDefault="00403C7C" w:rsidP="00080990">
      <w:pPr>
        <w:shd w:val="clear" w:color="auto" w:fill="FFFFFF"/>
        <w:spacing w:before="360" w:after="0" w:line="360" w:lineRule="auto"/>
        <w:ind w:left="567" w:firstLine="709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</w:pPr>
      <w:r w:rsidRPr="00403C7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Тайна цвета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Расшифровка цвета – одно из самых сложных. Каждый цвет имеет неоднозначное психологическое значение, а кроме этого, для каждого ребенка смысл цвета может быть своим. Именно поэтому расшифровывать значение цвета нужно опираясь на уже полученные из рисунка сведения: цвет может подчеркивать выраженность выявленных качеств или придавать им особый психологический смысл.</w:t>
      </w: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Психологически цвета обычно трактуются так:</w:t>
      </w:r>
    </w:p>
    <w:p w:rsidR="00403C7C" w:rsidRPr="00403C7C" w:rsidRDefault="00403C7C" w:rsidP="00080990">
      <w:pPr>
        <w:numPr>
          <w:ilvl w:val="0"/>
          <w:numId w:val="10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color w:val="FF0000"/>
          <w:sz w:val="28"/>
          <w:szCs w:val="28"/>
        </w:rPr>
        <w:t>Красный цвет</w:t>
      </w:r>
      <w:r w:rsidRPr="00403C7C">
        <w:rPr>
          <w:rFonts w:ascii="Times New Roman" w:eastAsia="Times New Roman" w:hAnsi="Times New Roman" w:cs="Times New Roman"/>
          <w:sz w:val="28"/>
          <w:szCs w:val="28"/>
        </w:rPr>
        <w:t xml:space="preserve"> – символ страсти, любви, но в некоторых случаях символизирует тревогу, агрессию, сильный негатив и ощущение опасности.</w:t>
      </w:r>
    </w:p>
    <w:p w:rsidR="00403C7C" w:rsidRPr="00403C7C" w:rsidRDefault="00403C7C" w:rsidP="00080990">
      <w:pPr>
        <w:numPr>
          <w:ilvl w:val="0"/>
          <w:numId w:val="10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color w:val="0070C0"/>
          <w:sz w:val="28"/>
          <w:szCs w:val="28"/>
        </w:rPr>
        <w:t>Синий цвет</w:t>
      </w:r>
      <w:r w:rsidRPr="00403C7C">
        <w:rPr>
          <w:rFonts w:ascii="Times New Roman" w:eastAsia="Times New Roman" w:hAnsi="Times New Roman" w:cs="Times New Roman"/>
          <w:sz w:val="28"/>
          <w:szCs w:val="28"/>
        </w:rPr>
        <w:t xml:space="preserve"> – цвет разума, логики, порядка. Другой его полюс – фантазии, безумство.</w:t>
      </w:r>
    </w:p>
    <w:p w:rsidR="00403C7C" w:rsidRPr="00403C7C" w:rsidRDefault="00403C7C" w:rsidP="00080990">
      <w:pPr>
        <w:numPr>
          <w:ilvl w:val="0"/>
          <w:numId w:val="10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color w:val="FFC000"/>
          <w:sz w:val="28"/>
          <w:szCs w:val="28"/>
        </w:rPr>
        <w:lastRenderedPageBreak/>
        <w:t>Желтый цвет</w:t>
      </w:r>
      <w:r w:rsidRPr="00403C7C">
        <w:rPr>
          <w:rFonts w:ascii="Times New Roman" w:eastAsia="Times New Roman" w:hAnsi="Times New Roman" w:cs="Times New Roman"/>
          <w:sz w:val="28"/>
          <w:szCs w:val="28"/>
        </w:rPr>
        <w:t xml:space="preserve"> – цвет жизнелюбия, символ открытости и свободы. Иногда олицетворяет ревность, лживость, зависть.</w:t>
      </w:r>
    </w:p>
    <w:p w:rsidR="00403C7C" w:rsidRPr="00403C7C" w:rsidRDefault="00403C7C" w:rsidP="00080990">
      <w:pPr>
        <w:numPr>
          <w:ilvl w:val="0"/>
          <w:numId w:val="10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Оранжевый цвет</w:t>
      </w:r>
      <w:r w:rsidRPr="00403C7C">
        <w:rPr>
          <w:rFonts w:ascii="Times New Roman" w:eastAsia="Times New Roman" w:hAnsi="Times New Roman" w:cs="Times New Roman"/>
          <w:sz w:val="28"/>
          <w:szCs w:val="28"/>
        </w:rPr>
        <w:t xml:space="preserve"> очень энергичный, знак силы и личностной зрелости. Его обратная сторона – воинственность и стремление к борьбе.</w:t>
      </w:r>
    </w:p>
    <w:p w:rsidR="00403C7C" w:rsidRPr="00403C7C" w:rsidRDefault="00403C7C" w:rsidP="00080990">
      <w:pPr>
        <w:numPr>
          <w:ilvl w:val="0"/>
          <w:numId w:val="10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color w:val="00B050"/>
          <w:sz w:val="28"/>
          <w:szCs w:val="28"/>
        </w:rPr>
        <w:t>Зеленый цвет</w:t>
      </w:r>
      <w:r w:rsidRPr="00403C7C">
        <w:rPr>
          <w:rFonts w:ascii="Times New Roman" w:eastAsia="Times New Roman" w:hAnsi="Times New Roman" w:cs="Times New Roman"/>
          <w:sz w:val="28"/>
          <w:szCs w:val="28"/>
        </w:rPr>
        <w:t xml:space="preserve"> роста, взросления, надежды на лучшее. Иногда обозначает незрелость или болезненность.</w:t>
      </w:r>
    </w:p>
    <w:p w:rsidR="00403C7C" w:rsidRPr="00403C7C" w:rsidRDefault="00403C7C" w:rsidP="00080990">
      <w:pPr>
        <w:numPr>
          <w:ilvl w:val="0"/>
          <w:numId w:val="10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Фиолетовый </w:t>
      </w:r>
      <w:r w:rsidRPr="00403C7C">
        <w:rPr>
          <w:rFonts w:ascii="Times New Roman" w:eastAsia="Times New Roman" w:hAnsi="Times New Roman" w:cs="Times New Roman"/>
          <w:sz w:val="28"/>
          <w:szCs w:val="28"/>
        </w:rPr>
        <w:t>– загадочный цвет, символ гармонии и тайного знания. Может обозначать тревогу, депрессию, уход в себя.</w:t>
      </w:r>
    </w:p>
    <w:p w:rsidR="00403C7C" w:rsidRPr="00403C7C" w:rsidRDefault="00403C7C" w:rsidP="00080990">
      <w:pPr>
        <w:numPr>
          <w:ilvl w:val="0"/>
          <w:numId w:val="10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Черный может быть солидным и торжественным, а может быть траурным.</w:t>
      </w:r>
    </w:p>
    <w:p w:rsidR="00403C7C" w:rsidRPr="00403C7C" w:rsidRDefault="00403C7C" w:rsidP="00080990">
      <w:pPr>
        <w:numPr>
          <w:ilvl w:val="0"/>
          <w:numId w:val="10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>Белый цвет – цвет чистоты, но иногда это знак внутренней опустошенности и траура.</w:t>
      </w:r>
    </w:p>
    <w:p w:rsidR="00403C7C" w:rsidRPr="00403C7C" w:rsidRDefault="00403C7C" w:rsidP="00080990">
      <w:pPr>
        <w:numPr>
          <w:ilvl w:val="0"/>
          <w:numId w:val="10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Серый цвет</w:t>
      </w:r>
      <w:r w:rsidRPr="00403C7C">
        <w:rPr>
          <w:rFonts w:ascii="Times New Roman" w:eastAsia="Times New Roman" w:hAnsi="Times New Roman" w:cs="Times New Roman"/>
          <w:sz w:val="28"/>
          <w:szCs w:val="28"/>
        </w:rPr>
        <w:t xml:space="preserve"> в целом нейтральный, его негативная трактовка – запутанность, меланхоличность.</w:t>
      </w:r>
    </w:p>
    <w:p w:rsidR="00080990" w:rsidRDefault="00403C7C" w:rsidP="00080990">
      <w:pPr>
        <w:shd w:val="clear" w:color="auto" w:fill="FFFFFF"/>
        <w:spacing w:after="0" w:line="360" w:lineRule="auto"/>
        <w:ind w:left="567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C7C">
        <w:rPr>
          <w:rFonts w:ascii="Times New Roman" w:eastAsia="Times New Roman" w:hAnsi="Times New Roman" w:cs="Times New Roman"/>
          <w:sz w:val="28"/>
          <w:szCs w:val="28"/>
        </w:rPr>
        <w:t xml:space="preserve">Сопоставляя результаты всех методик работы с детским рисунком, можно узнать о ребенке то, что скрыто глубоко и невооруженным глазом не видно. Любые выявленные переживания и проблемы нужно обязательно прорабатывать. Первое лекарство – мамина любовь, забота и внимание. Более глубокие проблемы лучше решать со специалистом. </w:t>
      </w:r>
    </w:p>
    <w:p w:rsidR="00080990" w:rsidRPr="00080990" w:rsidRDefault="00080990" w:rsidP="00080990">
      <w:pPr>
        <w:shd w:val="clear" w:color="auto" w:fill="FFFFFF"/>
        <w:spacing w:after="0" w:line="360" w:lineRule="auto"/>
        <w:ind w:left="567"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</w:p>
    <w:p w:rsidR="00403C7C" w:rsidRPr="00403C7C" w:rsidRDefault="00403C7C" w:rsidP="00080990">
      <w:pPr>
        <w:shd w:val="clear" w:color="auto" w:fill="FFFFFF"/>
        <w:spacing w:after="0" w:line="360" w:lineRule="auto"/>
        <w:ind w:left="567"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  <w:r w:rsidRPr="00403C7C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Проводите со своим малышом как можно больше времени, вместе играйте и рисуйте – это поможет лучше разглядеть проблемы и даст пони</w:t>
      </w:r>
      <w:r w:rsidR="00080990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мание, как можно помочь ребенку!</w:t>
      </w:r>
    </w:p>
    <w:p w:rsidR="00403C7C" w:rsidRPr="00080990" w:rsidRDefault="00403C7C" w:rsidP="00080990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sectPr w:rsidR="00403C7C" w:rsidRPr="00080990" w:rsidSect="00403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F22" w:rsidRDefault="00BF0F22" w:rsidP="00696363">
      <w:pPr>
        <w:spacing w:after="0" w:line="240" w:lineRule="auto"/>
      </w:pPr>
      <w:r>
        <w:separator/>
      </w:r>
    </w:p>
  </w:endnote>
  <w:endnote w:type="continuationSeparator" w:id="1">
    <w:p w:rsidR="00BF0F22" w:rsidRDefault="00BF0F22" w:rsidP="0069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63" w:rsidRDefault="0069636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63" w:rsidRDefault="0069636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63" w:rsidRDefault="0069636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F22" w:rsidRDefault="00BF0F22" w:rsidP="00696363">
      <w:pPr>
        <w:spacing w:after="0" w:line="240" w:lineRule="auto"/>
      </w:pPr>
      <w:r>
        <w:separator/>
      </w:r>
    </w:p>
  </w:footnote>
  <w:footnote w:type="continuationSeparator" w:id="1">
    <w:p w:rsidR="00BF0F22" w:rsidRDefault="00BF0F22" w:rsidP="0069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63" w:rsidRDefault="0069636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63" w:rsidRDefault="0069636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63" w:rsidRDefault="0069636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D5D"/>
    <w:multiLevelType w:val="multilevel"/>
    <w:tmpl w:val="EBEAF9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F0627"/>
    <w:multiLevelType w:val="multilevel"/>
    <w:tmpl w:val="52504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C5D2D"/>
    <w:multiLevelType w:val="multilevel"/>
    <w:tmpl w:val="9CC4A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2046C"/>
    <w:multiLevelType w:val="multilevel"/>
    <w:tmpl w:val="BF9A31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957E1"/>
    <w:multiLevelType w:val="multilevel"/>
    <w:tmpl w:val="32E4A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B6128"/>
    <w:multiLevelType w:val="multilevel"/>
    <w:tmpl w:val="0FD0E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4D37BE"/>
    <w:multiLevelType w:val="multilevel"/>
    <w:tmpl w:val="422E56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AF3DC1"/>
    <w:multiLevelType w:val="multilevel"/>
    <w:tmpl w:val="C0144E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A0F3B"/>
    <w:multiLevelType w:val="multilevel"/>
    <w:tmpl w:val="15B892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D5182A"/>
    <w:multiLevelType w:val="multilevel"/>
    <w:tmpl w:val="4CDC2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71FF"/>
    <w:rsid w:val="00080990"/>
    <w:rsid w:val="000B71FF"/>
    <w:rsid w:val="00207DE3"/>
    <w:rsid w:val="00403C7C"/>
    <w:rsid w:val="00696363"/>
    <w:rsid w:val="00927B00"/>
    <w:rsid w:val="00B83E13"/>
    <w:rsid w:val="00BF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13"/>
  </w:style>
  <w:style w:type="paragraph" w:styleId="1">
    <w:name w:val="heading 1"/>
    <w:basedOn w:val="a"/>
    <w:next w:val="a"/>
    <w:link w:val="10"/>
    <w:uiPriority w:val="9"/>
    <w:qFormat/>
    <w:rsid w:val="00927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7B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7B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B71FF"/>
    <w:rPr>
      <w:i/>
      <w:iCs/>
      <w:color w:val="808080" w:themeColor="text1" w:themeTint="7F"/>
    </w:rPr>
  </w:style>
  <w:style w:type="paragraph" w:styleId="a4">
    <w:name w:val="Title"/>
    <w:basedOn w:val="a"/>
    <w:next w:val="a"/>
    <w:link w:val="a5"/>
    <w:uiPriority w:val="10"/>
    <w:qFormat/>
    <w:rsid w:val="000B71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71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27B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27B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927B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7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7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7B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27B00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69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6363"/>
  </w:style>
  <w:style w:type="paragraph" w:styleId="ac">
    <w:name w:val="footer"/>
    <w:basedOn w:val="a"/>
    <w:link w:val="ad"/>
    <w:uiPriority w:val="99"/>
    <w:semiHidden/>
    <w:unhideWhenUsed/>
    <w:rsid w:val="0069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6363"/>
  </w:style>
  <w:style w:type="paragraph" w:styleId="ae">
    <w:name w:val="Balloon Text"/>
    <w:basedOn w:val="a"/>
    <w:link w:val="af"/>
    <w:uiPriority w:val="99"/>
    <w:semiHidden/>
    <w:unhideWhenUsed/>
    <w:rsid w:val="0040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C7C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40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03C7C"/>
    <w:rPr>
      <w:i/>
      <w:iCs/>
    </w:rPr>
  </w:style>
  <w:style w:type="character" w:styleId="af2">
    <w:name w:val="Hyperlink"/>
    <w:basedOn w:val="a0"/>
    <w:uiPriority w:val="99"/>
    <w:semiHidden/>
    <w:unhideWhenUsed/>
    <w:rsid w:val="00403C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296">
          <w:blockQuote w:val="1"/>
          <w:marLeft w:val="0"/>
          <w:marRight w:val="0"/>
          <w:marTop w:val="240"/>
          <w:marBottom w:val="240"/>
          <w:divBdr>
            <w:top w:val="none" w:sz="0" w:space="3" w:color="auto"/>
            <w:left w:val="single" w:sz="24" w:space="15" w:color="33BCF2"/>
            <w:bottom w:val="none" w:sz="0" w:space="3" w:color="auto"/>
            <w:right w:val="none" w:sz="0" w:space="15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2017-09-05T07:42:00Z</cp:lastPrinted>
  <dcterms:created xsi:type="dcterms:W3CDTF">2017-09-05T07:30:00Z</dcterms:created>
  <dcterms:modified xsi:type="dcterms:W3CDTF">2017-09-05T12:13:00Z</dcterms:modified>
</cp:coreProperties>
</file>